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"/>
        <w:gridCol w:w="9074"/>
      </w:tblGrid>
      <w:tr w:rsidR="00EB0D3C" w:rsidRPr="00EB0D3C" w:rsidTr="00EB0D3C">
        <w:trPr>
          <w:tblCellSpacing w:w="0" w:type="dxa"/>
        </w:trPr>
        <w:tc>
          <w:tcPr>
            <w:tcW w:w="150" w:type="pct"/>
            <w:hideMark/>
          </w:tcPr>
          <w:p w:rsidR="00EB0D3C" w:rsidRPr="00EB0D3C" w:rsidRDefault="00EB0D3C" w:rsidP="00EB0D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6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58"/>
            </w:tblGrid>
            <w:tr w:rsidR="00EB0D3C" w:rsidRPr="00EB0D3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B0D3C" w:rsidRPr="00EB0D3C" w:rsidRDefault="00EB0D3C" w:rsidP="00EB0D3C">
                  <w:pPr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0D3C" w:rsidRPr="00EB0D3C" w:rsidRDefault="00EB0D3C" w:rsidP="00EB0D3C">
            <w:pPr>
              <w:ind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58"/>
            </w:tblGrid>
            <w:tr w:rsidR="00EB0D3C" w:rsidRPr="00EB0D3C">
              <w:trPr>
                <w:tblCellSpacing w:w="0" w:type="dxa"/>
              </w:trPr>
              <w:tc>
                <w:tcPr>
                  <w:tcW w:w="4100" w:type="pct"/>
                  <w:hideMark/>
                </w:tcPr>
                <w:tbl>
                  <w:tblPr>
                    <w:tblW w:w="4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2"/>
                  </w:tblGrid>
                  <w:tr w:rsidR="00EB0D3C" w:rsidRPr="00EB0D3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B0D3C" w:rsidRPr="00D74FFB" w:rsidRDefault="00EB0D3C" w:rsidP="00EB0D3C">
                        <w:pPr>
                          <w:ind w:firstLine="0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EB0D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 новых требованиях к стационарным организац</w:t>
                        </w:r>
                        <w:r w:rsidRPr="00D74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иям отдыха и оздоровления детей.</w:t>
                        </w:r>
                      </w:p>
                      <w:p w:rsidR="00EB0D3C" w:rsidRPr="00EB0D3C" w:rsidRDefault="00EB0D3C" w:rsidP="00EB0D3C">
                        <w:pPr>
                          <w:ind w:firstLine="0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B0D3C" w:rsidRPr="00EB0D3C" w:rsidRDefault="00EB0D3C" w:rsidP="00EB0D3C">
                        <w:pPr>
                          <w:ind w:firstLine="0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B0D3C" w:rsidRPr="00EB0D3C" w:rsidRDefault="00EB0D3C" w:rsidP="00D74F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17</w:t>
                        </w:r>
                        <w:bookmarkStart w:id="0" w:name="_GoBack"/>
                        <w:bookmarkEnd w:id="0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мая 2014 года вступили в силу санитарно-эпидемиологические правила и нормативы "Санитарно-эпидемиологические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            </w:r>
                        <w:proofErr w:type="gramStart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»С</w:t>
                        </w:r>
                        <w:proofErr w:type="gramEnd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анПиН 2.4.4.3155-13, утвержденные постановлением Главного государственного санитарного врача Российской Федерации от 27.12.2013г. № 73.</w:t>
                        </w:r>
                      </w:p>
                      <w:p w:rsidR="00EB0D3C" w:rsidRPr="00EB0D3C" w:rsidRDefault="00EB0D3C" w:rsidP="00D74F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Настоящие санитарные </w:t>
                        </w:r>
                        <w:proofErr w:type="gramStart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правила</w:t>
                        </w:r>
                        <w:proofErr w:type="gramEnd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нормативы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функционирования.</w:t>
                        </w:r>
                      </w:p>
                      <w:p w:rsidR="00EB0D3C" w:rsidRPr="00EB0D3C" w:rsidRDefault="00EB0D3C" w:rsidP="00D74F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                  </w:r>
                      </w:p>
                      <w:p w:rsidR="00EB0D3C" w:rsidRPr="00EB0D3C" w:rsidRDefault="00EB0D3C" w:rsidP="00D74F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                  </w:r>
                      </w:p>
                      <w:p w:rsidR="00EB0D3C" w:rsidRPr="00EB0D3C" w:rsidRDefault="00EB0D3C" w:rsidP="00D74F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Ранее построенные здания детских оздоровительных лагерей, в части архитектурно-</w:t>
                        </w:r>
                        <w:proofErr w:type="gramStart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планировочных решений</w:t>
                        </w:r>
                        <w:proofErr w:type="gramEnd"/>
                        <w:r w:rsidRPr="00EB0D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эксплуатируются в соответствии с проектом, по которому они были построены.</w:t>
                        </w:r>
                      </w:p>
                    </w:tc>
                  </w:tr>
                </w:tbl>
                <w:p w:rsidR="00EB0D3C" w:rsidRPr="00EB0D3C" w:rsidRDefault="00EB0D3C" w:rsidP="00EB0D3C">
                  <w:pPr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0D3C" w:rsidRPr="00EB0D3C" w:rsidRDefault="00EB0D3C" w:rsidP="00EB0D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D3C" w:rsidRPr="00EB0D3C" w:rsidRDefault="00D74FFB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D3C" w:rsidRPr="00EB0D3C">
        <w:rPr>
          <w:rFonts w:ascii="Times New Roman" w:hAnsi="Times New Roman" w:cs="Times New Roman"/>
          <w:sz w:val="28"/>
          <w:szCs w:val="28"/>
        </w:rPr>
        <w:t>огласно СанПиН 2.4.4.3155 – 13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 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2.Теперь не обязательно отправлять ребенка строго на 21 или 24 дня. Продолжительность смен в детском оздоровительном лагере составляет: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— санаторной смены — не менее 24 дней, для организации отдыха, оздоровления, закаливающих и лечебно-профилактических процедур;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— оздоровительной смены — не менее 21 дня, для организации отдыха, оздоровления и закаливающих процедур.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Возможна организация коротких смен (20 и менее дней) для организации отдыха и досуга детей, т.е. если смена не оздоровительная и не </w:t>
      </w:r>
      <w:r w:rsidRPr="00EB0D3C">
        <w:rPr>
          <w:rFonts w:ascii="Times New Roman" w:hAnsi="Times New Roman" w:cs="Times New Roman"/>
          <w:sz w:val="28"/>
          <w:szCs w:val="28"/>
        </w:rPr>
        <w:lastRenderedPageBreak/>
        <w:t xml:space="preserve">санаторная, то она может быть любой продолжительности. Однако родителей 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предупредить, что в этом случае ребенок не получит всего рекомендованного комплекса оздоровительных услуг, а просто отдохнет и развлечется.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Продолжительность смен в осенние, зимние и весенние каникулы рекомендуется на срок не менее 7 дней.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3.Согласно 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0D3C">
        <w:rPr>
          <w:rFonts w:ascii="Times New Roman" w:hAnsi="Times New Roman" w:cs="Times New Roman"/>
          <w:sz w:val="28"/>
          <w:szCs w:val="28"/>
        </w:rPr>
        <w:t xml:space="preserve">  режим дня должен предусматривать:</w:t>
      </w:r>
    </w:p>
    <w:p w:rsidR="00EB0D3C" w:rsidRPr="00EB0D3C" w:rsidRDefault="00D74FFB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D3C" w:rsidRPr="00EB0D3C">
        <w:rPr>
          <w:rFonts w:ascii="Times New Roman" w:hAnsi="Times New Roman" w:cs="Times New Roman"/>
          <w:sz w:val="28"/>
          <w:szCs w:val="28"/>
        </w:rPr>
        <w:t>родолжительность ночного сна не менее 9 часов (для детей от 7 до 10 лет не менее 10 часов);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дневного сна (отдыха) — не менее 1,5 часа;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питание детей не менее 5 раз (завтрак, обед, полдник, ужин, второй ужин);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проведение утренней зарядки, спортивных и культурно-массовых мероприятий, гигиенических, оздоровительных и закаливающих (водных, воздушных) процедур;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отдых и свободное время.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Утренний подъем детей проводится не ранее 8 часов. Для детей 15 лет и старше допускается замена дневного сна на чтение книг и настольные игры.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Банные дни для детей должны проводиться не реже 1 раза в 7 дней. Возможность помывки детей в душе должна быть предоставлена ежедневно. Смена постельного белья, полотенец проводится по мере загрязнения, но не реже 1 раза в неделю.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4.СанПиН 2.4.4.3155 – 13 позволяет привлекать детей к труду. С учетом воспитательной и оздоровительной направленности в соответствии с их возрастом возможна организация следующих видов работ:</w:t>
      </w:r>
    </w:p>
    <w:p w:rsidR="00EB0D3C" w:rsidRPr="00EB0D3C" w:rsidRDefault="00D74FFB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0D3C" w:rsidRPr="00EB0D3C">
        <w:rPr>
          <w:rFonts w:ascii="Times New Roman" w:hAnsi="Times New Roman" w:cs="Times New Roman"/>
          <w:sz w:val="28"/>
          <w:szCs w:val="28"/>
        </w:rPr>
        <w:t>ля детей 7-13 лет — уборка постелей, сбор ягод и лекарственных трав под наблюдением воспитателя;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для детей старше 14 лет — уборка спальных комнат, дежурство по столовой (сервировка обеденных столов, уборка грязной посуды, уборка обеденного зала).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Не разрешается привлекать детей: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к работам, связанным с большой физической нагрузкой (переноска и передвижение тяжестей, пилка дров, стирка постельного белья и других);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к работам, связанным с опасностью для жизни (мытье окон, протирка светильников и других),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к уборке мест общего пользования: лестничных площадок, пролетов и коридоров, мытью полов с применением моющих и дезинфекционных средств;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к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При дежурстве в столовой дети не допускаются к приготовлению пищи, чистке вареных овощей, раздаче готовой пищи на кухне, резке хлеба, </w:t>
      </w:r>
      <w:r w:rsidRPr="00EB0D3C">
        <w:rPr>
          <w:rFonts w:ascii="Times New Roman" w:hAnsi="Times New Roman" w:cs="Times New Roman"/>
          <w:sz w:val="28"/>
          <w:szCs w:val="28"/>
        </w:rPr>
        <w:lastRenderedPageBreak/>
        <w:t>мытью посуды, разносу горячей пищи. Не допускается вход детей непосредственно в производственные помещения столовой.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Дежурство детей по столовой и территории в детском оздоровительном лагере должно быть не чаще одного раза в 7 дней.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5.Новый документ ужесточил требования к питанию. Например, набирать на работу поварами в лагерь можно только людей с большим опытом, знающим особенности детского питания. Запрещено готовить блюда впрок (накануне дня подачи), а салаты — 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чем за 2 часа их появления на столе. Листовые овощи и зелень необходимо не просто мыть, но выдержать в 3% растворе уксусной кислоты или 10% растворе поваренной соли в течение 10 минут (для обеззараживания).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6.Встречи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дня. 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Родителям не стоит привозить в лагерь продукты — хранить их в жилых помещениях детей запрещается категорически. Это 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в том числе и сладостей (шоколада, конфет, печенья) и напитков.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7.Ответственность за выполнение санитарных правил возлагается на руководителя детского оздоровительного лагеря.</w:t>
      </w:r>
    </w:p>
    <w:p w:rsidR="00EB0D3C" w:rsidRPr="00EB0D3C" w:rsidRDefault="00EB0D3C" w:rsidP="00EB0D3C">
      <w:pPr>
        <w:rPr>
          <w:rFonts w:ascii="Times New Roman" w:hAnsi="Times New Roman" w:cs="Times New Roman"/>
          <w:sz w:val="28"/>
          <w:szCs w:val="28"/>
        </w:rPr>
      </w:pPr>
    </w:p>
    <w:p w:rsidR="00EB0D3C" w:rsidRPr="00EB0D3C" w:rsidRDefault="00EB0D3C" w:rsidP="00EB0D3C">
      <w:pPr>
        <w:rPr>
          <w:rFonts w:ascii="Times New Roman" w:hAnsi="Times New Roman" w:cs="Times New Roman"/>
          <w:sz w:val="28"/>
          <w:szCs w:val="28"/>
        </w:rPr>
      </w:pPr>
    </w:p>
    <w:p w:rsidR="00EB0D3C" w:rsidRPr="00EB0D3C" w:rsidRDefault="00EB0D3C" w:rsidP="00EB0D3C">
      <w:pPr>
        <w:rPr>
          <w:rFonts w:ascii="Times New Roman" w:hAnsi="Times New Roman" w:cs="Times New Roman"/>
          <w:b/>
          <w:sz w:val="28"/>
          <w:szCs w:val="28"/>
        </w:rPr>
      </w:pPr>
      <w:r w:rsidRPr="00EB0D3C">
        <w:rPr>
          <w:rFonts w:ascii="Times New Roman" w:hAnsi="Times New Roman" w:cs="Times New Roman"/>
          <w:b/>
          <w:sz w:val="28"/>
          <w:szCs w:val="28"/>
        </w:rPr>
        <w:t>Устройство детских палаточных лагерей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D3C" w:rsidRPr="00EB0D3C" w:rsidRDefault="00EB0D3C" w:rsidP="00EB0D3C">
      <w:pPr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К размещению, устройству и организации работы детских туристических лагерей палаточного типа применя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B0D3C">
        <w:rPr>
          <w:rFonts w:ascii="Times New Roman" w:hAnsi="Times New Roman" w:cs="Times New Roman"/>
          <w:sz w:val="28"/>
          <w:szCs w:val="28"/>
        </w:rPr>
        <w:t>новые санитарно-эпидемиологические требования.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14.05.2013 N 25 утверждены санитарные правила и нормативы к устройству и организации работы детских лагерей палаточного типа. Они устанавливают санитарно-эпидемиологические требования к размещению, устройству, организации работы детских лагерей палаточного типа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Согласно новым правилам 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Палаточный лагерь может функционировать как: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0D3C">
        <w:rPr>
          <w:rFonts w:ascii="Times New Roman" w:hAnsi="Times New Roman" w:cs="Times New Roman"/>
          <w:sz w:val="28"/>
          <w:szCs w:val="28"/>
        </w:rPr>
        <w:t>непередвижной</w:t>
      </w:r>
      <w:proofErr w:type="spellEnd"/>
      <w:r w:rsidRPr="00EB0D3C">
        <w:rPr>
          <w:rFonts w:ascii="Times New Roman" w:hAnsi="Times New Roman" w:cs="Times New Roman"/>
          <w:sz w:val="28"/>
          <w:szCs w:val="28"/>
        </w:rPr>
        <w:t>) - не меняющий место дислокации во время смены;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lastRenderedPageBreak/>
        <w:t xml:space="preserve">- передвижной – 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меняющий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место расположения на протяжении одной смены.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3C">
        <w:rPr>
          <w:rFonts w:ascii="Times New Roman" w:hAnsi="Times New Roman" w:cs="Times New Roman"/>
          <w:sz w:val="28"/>
          <w:szCs w:val="28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proofErr w:type="gramEnd"/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В таких палаточных лагерях могут отдыхать дети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К работе в палаточный лагерь допускаются лица, прошедшие профессиональную гигиеническую подготовку, аттестацию и медицинское обследование.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Основные требования к организации работы палаточных лагерей: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количество детей в каждом отряде не должно быть более 15,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при отсутствии условий для проведения банных дней (помывки детей) продолжительность смены не может быть более 7 дней,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палаточный лагерь должен иметь устойчивую телефонную связь,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палаточный лагерь должен быть обеспечен водой, отвечающей требованиям безопасности к питьевой воде,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в жилой зоне размещаются жилые палатки, место для сушки одежды и обуви,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мальчики и девочки размещаются в разных палатках,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каждый проживающий в палаточном лагере должен иметь индивидуальное спальное место,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3C">
        <w:rPr>
          <w:rFonts w:ascii="Times New Roman" w:hAnsi="Times New Roman" w:cs="Times New Roman"/>
          <w:sz w:val="28"/>
          <w:szCs w:val="28"/>
        </w:rPr>
        <w:t xml:space="preserve">• использование открытых водных объектов для купания детей в </w:t>
      </w:r>
      <w:proofErr w:type="spellStart"/>
      <w:r w:rsidRPr="00EB0D3C">
        <w:rPr>
          <w:rFonts w:ascii="Times New Roman" w:hAnsi="Times New Roman" w:cs="Times New Roman"/>
          <w:sz w:val="28"/>
          <w:szCs w:val="28"/>
        </w:rPr>
        <w:t>непередвижных</w:t>
      </w:r>
      <w:proofErr w:type="spellEnd"/>
      <w:r w:rsidRPr="00EB0D3C">
        <w:rPr>
          <w:rFonts w:ascii="Times New Roman" w:hAnsi="Times New Roman" w:cs="Times New Roman"/>
          <w:sz w:val="28"/>
          <w:szCs w:val="28"/>
        </w:rPr>
        <w:t xml:space="preserve">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При необходимости на берегу оборудуются защитные устройства от солнца. Граница поверхности воды, предназначенной для купания, обозначается яркими, хорошо видимыми плавучими сигналами. Территория берега водоема, предназначенная для отдыха и купания, должна быть очищена от мусора и удалена от ме</w:t>
      </w:r>
      <w:proofErr w:type="gramStart"/>
      <w:r w:rsidRPr="00EB0D3C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>оса сточных вод, водопоя скота и других источников загрязнения на расстоянии не менее 500 м.,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 xml:space="preserve">• распорядок дня палаточного лагеря должен предусматривать: продолжительность сна не менее 8 часов, питание детей не менее 3 раз, </w:t>
      </w:r>
      <w:r w:rsidRPr="00EB0D3C">
        <w:rPr>
          <w:rFonts w:ascii="Times New Roman" w:hAnsi="Times New Roman" w:cs="Times New Roman"/>
          <w:sz w:val="28"/>
          <w:szCs w:val="28"/>
        </w:rPr>
        <w:lastRenderedPageBreak/>
        <w:t>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допускается,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•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– одновременное питание всех членов группы).</w:t>
      </w:r>
    </w:p>
    <w:p w:rsidR="00EB0D3C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Полное наименование документа: Постановление Главного государственного санитарного врача РФ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</w:r>
    </w:p>
    <w:p w:rsidR="002B0C25" w:rsidRPr="00EB0D3C" w:rsidRDefault="00EB0D3C" w:rsidP="00EB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sz w:val="28"/>
          <w:szCs w:val="28"/>
        </w:rPr>
        <w:t>Зарегистрировано в Минюсте России 29.05.2013 N 28563.</w:t>
      </w:r>
    </w:p>
    <w:sectPr w:rsidR="002B0C25" w:rsidRPr="00EB0D3C" w:rsidSect="00A0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5"/>
  <w:proofState w:spelling="clean" w:grammar="clean"/>
  <w:defaultTabStop w:val="708"/>
  <w:characterSpacingControl w:val="doNotCompress"/>
  <w:compat/>
  <w:rsids>
    <w:rsidRoot w:val="00EB0D3C"/>
    <w:rsid w:val="002C6393"/>
    <w:rsid w:val="006E075A"/>
    <w:rsid w:val="00742E7A"/>
    <w:rsid w:val="007E708F"/>
    <w:rsid w:val="00815D2D"/>
    <w:rsid w:val="00816C17"/>
    <w:rsid w:val="008A697D"/>
    <w:rsid w:val="00A06334"/>
    <w:rsid w:val="00B77E3F"/>
    <w:rsid w:val="00D53943"/>
    <w:rsid w:val="00D74FFB"/>
    <w:rsid w:val="00E97C1A"/>
    <w:rsid w:val="00EB0D3C"/>
    <w:rsid w:val="00F64999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4"/>
  </w:style>
  <w:style w:type="paragraph" w:styleId="2">
    <w:name w:val="heading 2"/>
    <w:basedOn w:val="a"/>
    <w:link w:val="20"/>
    <w:uiPriority w:val="9"/>
    <w:qFormat/>
    <w:rsid w:val="00EB0D3C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head">
    <w:name w:val="pagehead"/>
    <w:basedOn w:val="a"/>
    <w:rsid w:val="00EB0D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0D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31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2015-06-03T05:46:00Z</dcterms:created>
  <dcterms:modified xsi:type="dcterms:W3CDTF">2015-06-03T06:04:00Z</dcterms:modified>
</cp:coreProperties>
</file>